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CE" w:rsidRPr="001671CE" w:rsidRDefault="001671CE" w:rsidP="001671CE">
      <w:pPr>
        <w:spacing w:after="0" w:line="240" w:lineRule="auto"/>
        <w:jc w:val="center"/>
        <w:outlineLvl w:val="0"/>
        <w:rPr>
          <w:rFonts w:ascii="Times New Roman" w:eastAsia="Times New Roman" w:hAnsi="Times New Roman" w:cs="Times New Roman"/>
          <w:bCs/>
          <w:sz w:val="24"/>
          <w:szCs w:val="24"/>
          <w:lang w:eastAsia="hu-HU"/>
        </w:rPr>
      </w:pPr>
      <w:bookmarkStart w:id="0" w:name="_GoBack"/>
      <w:bookmarkEnd w:id="0"/>
      <w:r w:rsidRPr="001671CE">
        <w:rPr>
          <w:rFonts w:ascii="Times New Roman" w:eastAsia="Times New Roman" w:hAnsi="Times New Roman" w:cs="Times New Roman"/>
          <w:bCs/>
          <w:sz w:val="24"/>
          <w:szCs w:val="24"/>
          <w:lang w:eastAsia="hu-HU"/>
        </w:rPr>
        <w:t>Tótvázsony Község Önkormányzata Képviselő-testületének</w:t>
      </w:r>
    </w:p>
    <w:p w:rsidR="001671CE" w:rsidRPr="001671CE" w:rsidRDefault="001671CE" w:rsidP="001671CE">
      <w:pPr>
        <w:spacing w:after="0" w:line="240" w:lineRule="auto"/>
        <w:jc w:val="center"/>
        <w:outlineLvl w:val="0"/>
        <w:rPr>
          <w:rFonts w:ascii="Times New Roman" w:eastAsia="Times New Roman" w:hAnsi="Times New Roman" w:cs="Times New Roman"/>
          <w:bCs/>
          <w:sz w:val="24"/>
          <w:szCs w:val="24"/>
          <w:lang w:eastAsia="hu-HU"/>
        </w:rPr>
      </w:pPr>
      <w:proofErr w:type="gramStart"/>
      <w:r w:rsidRPr="001671CE">
        <w:rPr>
          <w:rFonts w:ascii="Times New Roman" w:eastAsia="Times New Roman" w:hAnsi="Times New Roman" w:cs="Times New Roman"/>
          <w:bCs/>
          <w:sz w:val="24"/>
          <w:szCs w:val="24"/>
          <w:lang w:eastAsia="hu-HU"/>
        </w:rPr>
        <w:t>….</w:t>
      </w:r>
      <w:proofErr w:type="gramEnd"/>
      <w:r w:rsidRPr="001671CE">
        <w:rPr>
          <w:rFonts w:ascii="Times New Roman" w:eastAsia="Times New Roman" w:hAnsi="Times New Roman" w:cs="Times New Roman"/>
          <w:bCs/>
          <w:sz w:val="24"/>
          <w:szCs w:val="24"/>
          <w:lang w:eastAsia="hu-HU"/>
        </w:rPr>
        <w:t>/20</w:t>
      </w:r>
      <w:r>
        <w:rPr>
          <w:rFonts w:ascii="Times New Roman" w:eastAsia="Times New Roman" w:hAnsi="Times New Roman" w:cs="Times New Roman"/>
          <w:bCs/>
          <w:sz w:val="24"/>
          <w:szCs w:val="24"/>
          <w:lang w:eastAsia="hu-HU"/>
        </w:rPr>
        <w:t>20</w:t>
      </w:r>
      <w:r w:rsidRPr="001671CE">
        <w:rPr>
          <w:rFonts w:ascii="Times New Roman" w:eastAsia="Times New Roman" w:hAnsi="Times New Roman" w:cs="Times New Roman"/>
          <w:bCs/>
          <w:sz w:val="24"/>
          <w:szCs w:val="24"/>
          <w:lang w:eastAsia="hu-HU"/>
        </w:rPr>
        <w:t>.(………..) önkormányzati rendelete</w:t>
      </w:r>
    </w:p>
    <w:p w:rsidR="001671CE" w:rsidRPr="001671CE" w:rsidRDefault="001671CE" w:rsidP="001671CE">
      <w:pPr>
        <w:spacing w:after="0" w:line="240" w:lineRule="auto"/>
        <w:jc w:val="center"/>
        <w:outlineLvl w:val="0"/>
        <w:rPr>
          <w:rFonts w:ascii="Times New Roman" w:eastAsia="Times New Roman" w:hAnsi="Times New Roman" w:cs="Times New Roman"/>
          <w:bCs/>
          <w:sz w:val="24"/>
          <w:szCs w:val="24"/>
          <w:lang w:eastAsia="hu-HU"/>
        </w:rPr>
      </w:pPr>
      <w:r w:rsidRPr="001671CE">
        <w:rPr>
          <w:rFonts w:ascii="Times New Roman" w:eastAsia="Times New Roman" w:hAnsi="Times New Roman" w:cs="Times New Roman"/>
          <w:bCs/>
          <w:sz w:val="24"/>
          <w:szCs w:val="24"/>
          <w:lang w:eastAsia="hu-HU"/>
        </w:rPr>
        <w:t>Tótvázsony Község Helyi Építési Szabályzatáról és Szabályozási Tervéről szóló</w:t>
      </w:r>
    </w:p>
    <w:p w:rsidR="001671CE" w:rsidRPr="001671CE" w:rsidRDefault="001671CE" w:rsidP="001671CE">
      <w:pPr>
        <w:spacing w:after="0" w:line="240" w:lineRule="auto"/>
        <w:jc w:val="center"/>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t>3//2006.(III.30.) sz. önkormányzati rendelet módosításáról</w:t>
      </w:r>
    </w:p>
    <w:p w:rsidR="001671CE" w:rsidRPr="001671CE" w:rsidRDefault="001671CE" w:rsidP="001671CE">
      <w:pPr>
        <w:spacing w:after="0" w:line="240" w:lineRule="auto"/>
        <w:outlineLvl w:val="0"/>
        <w:rPr>
          <w:rFonts w:ascii="Times New Roman" w:eastAsia="Times New Roman" w:hAnsi="Times New Roman" w:cs="Times New Roman"/>
          <w:bCs/>
          <w:sz w:val="24"/>
          <w:szCs w:val="24"/>
          <w:lang w:eastAsia="hu-HU"/>
        </w:rPr>
      </w:pPr>
    </w:p>
    <w:p w:rsidR="001671CE" w:rsidRPr="001671CE" w:rsidRDefault="001671CE" w:rsidP="001671CE">
      <w:pPr>
        <w:keepNext/>
        <w:spacing w:after="0" w:line="240" w:lineRule="auto"/>
        <w:jc w:val="both"/>
        <w:outlineLvl w:val="1"/>
        <w:rPr>
          <w:rFonts w:ascii="Times New Roman" w:eastAsia="Times New Roman" w:hAnsi="Times New Roman" w:cs="Times New Roman"/>
          <w:b/>
          <w:bCs/>
          <w:i/>
          <w:iCs/>
          <w:sz w:val="40"/>
          <w:szCs w:val="24"/>
          <w:lang w:eastAsia="hu-HU"/>
        </w:rPr>
      </w:pPr>
      <w:r w:rsidRPr="001671CE">
        <w:rPr>
          <w:rFonts w:ascii="Times New Roman" w:eastAsia="Times New Roman" w:hAnsi="Times New Roman" w:cs="Times New Roman"/>
          <w:b/>
          <w:bCs/>
          <w:i/>
          <w:iCs/>
          <w:sz w:val="24"/>
          <w:szCs w:val="24"/>
          <w:lang w:eastAsia="hu-HU"/>
        </w:rPr>
        <w:t>Tótvázsony Község Önkormányzata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(1) bekezdés 1. pontjában és az épített környezet alakításáról és védelméről szóló 1997. évi LXXVIII. törvény 6.§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42. § (2) bekezdésében biztosított jogkörében eljáró: Veszprém megyei Kormányhivatal Állami Főépítész, a Veszprém Megyei Kormányhivatal Veszprémi Járási Hivatal Környezetvédelmi és Természetvédelmi Főosztály, Balaton-felvidéki Nemzeti Park Igazgatósága, a Fejér Megyei Katasztrófavédelmi Igazgatóság, Országos Vízügyi Főigazgatóság, Közép-dunántúli Vízügyi Igazgatóság, Veszprém Megyei Katasztrófavédelmi Igazgatóság,</w:t>
      </w:r>
      <w:r w:rsidRPr="001671CE">
        <w:rPr>
          <w:rFonts w:ascii="Times New Roman" w:eastAsia="Times New Roman" w:hAnsi="Times New Roman" w:cs="Times New Roman"/>
          <w:b/>
          <w:bCs/>
          <w:i/>
          <w:iCs/>
          <w:color w:val="FF0000"/>
          <w:sz w:val="24"/>
          <w:szCs w:val="24"/>
          <w:lang w:eastAsia="hu-HU"/>
        </w:rPr>
        <w:t xml:space="preserve"> </w:t>
      </w:r>
      <w:r w:rsidRPr="001671CE">
        <w:rPr>
          <w:rFonts w:ascii="Times New Roman" w:eastAsia="Times New Roman" w:hAnsi="Times New Roman" w:cs="Times New Roman"/>
          <w:b/>
          <w:bCs/>
          <w:i/>
          <w:iCs/>
          <w:sz w:val="24"/>
          <w:szCs w:val="24"/>
          <w:lang w:eastAsia="hu-HU"/>
        </w:rPr>
        <w:t>Veszprém Megyei Kormányhivatal Népegészségügyi Főosztály Közegészségügyi és Járványügyi Osztálya,</w:t>
      </w:r>
      <w:r w:rsidRPr="001671CE">
        <w:rPr>
          <w:rFonts w:ascii="Times New Roman" w:eastAsia="Times New Roman" w:hAnsi="Times New Roman" w:cs="Times New Roman"/>
          <w:b/>
          <w:bCs/>
          <w:i/>
          <w:iCs/>
          <w:color w:val="FF0000"/>
          <w:sz w:val="24"/>
          <w:szCs w:val="24"/>
          <w:lang w:eastAsia="hu-HU"/>
        </w:rPr>
        <w:t xml:space="preserve"> </w:t>
      </w:r>
      <w:r w:rsidRPr="001671CE">
        <w:rPr>
          <w:rFonts w:ascii="Times New Roman" w:eastAsia="Times New Roman" w:hAnsi="Times New Roman" w:cs="Times New Roman"/>
          <w:b/>
          <w:bCs/>
          <w:i/>
          <w:iCs/>
          <w:sz w:val="24"/>
          <w:szCs w:val="24"/>
          <w:lang w:eastAsia="hu-HU"/>
        </w:rPr>
        <w:t xml:space="preserve">Budapest Főváros Kormányhivatala, Közlekedési Főosztály, Útügyi Osztálya, Innovációs és Technológiai Minisztérium, Közlekedési Hatóság Útügyi és Hajózási Hivatal, Innovációs és Technológiai Minisztérium Közlekedési Hatóság Légügyi Hivatal, Veszprém Megyei Kormányhivatal </w:t>
      </w:r>
      <w:proofErr w:type="spellStart"/>
      <w:r w:rsidRPr="001671CE">
        <w:rPr>
          <w:rFonts w:ascii="Times New Roman" w:eastAsia="Times New Roman" w:hAnsi="Times New Roman" w:cs="Times New Roman"/>
          <w:b/>
          <w:bCs/>
          <w:i/>
          <w:iCs/>
          <w:sz w:val="24"/>
          <w:szCs w:val="24"/>
          <w:lang w:eastAsia="hu-HU"/>
        </w:rPr>
        <w:t>Veszpérémi</w:t>
      </w:r>
      <w:proofErr w:type="spellEnd"/>
      <w:r w:rsidRPr="001671CE">
        <w:rPr>
          <w:rFonts w:ascii="Times New Roman" w:eastAsia="Times New Roman" w:hAnsi="Times New Roman" w:cs="Times New Roman"/>
          <w:b/>
          <w:bCs/>
          <w:i/>
          <w:iCs/>
          <w:sz w:val="24"/>
          <w:szCs w:val="24"/>
          <w:lang w:eastAsia="hu-HU"/>
        </w:rPr>
        <w:t xml:space="preserve"> Járási Hivatal Műszaki Engedélyezési Fogyasztóvédelmi és Foglalkoztatási Főosztály Útügyi Osztály, Veszprém Megyei Kormányhivatal Veszprémi Járási Hivatal Hatósági Főosztály Építésügyi és Örökségvédelmi Osztály, a Veszprém Megyei Kormányhivatal Élelmiszer-biztonsági és Földhivatali Főosztály Földhivatali Osztály, Veszprém Megyei Kormányhivatal Veszprémi Járási Hivatal Agrárügyi Főosztály Erdészeti Osztály, Honvédelmi Minisztérium Hatósági Főosztály, Veszprém megyei Rendőr-főkapitányság Rendészeti Igazgatóság, Veszprém Megyei Kormányhivatal Hatósági Főosztály Bányászati Osztály, a Nemzeti Média és Hírközlési Hatóság Hivatala, Budapest Főváros Kormányhivatala, Népegészségügyi Főosztály, Közegészségügyi Osztály</w:t>
      </w:r>
      <w:r w:rsidRPr="001671CE">
        <w:rPr>
          <w:rFonts w:ascii="Times New Roman" w:eastAsia="Times New Roman" w:hAnsi="Times New Roman" w:cs="Times New Roman"/>
          <w:b/>
          <w:bCs/>
          <w:i/>
          <w:iCs/>
          <w:color w:val="FF0000"/>
          <w:sz w:val="24"/>
          <w:szCs w:val="24"/>
          <w:lang w:eastAsia="hu-HU"/>
        </w:rPr>
        <w:t xml:space="preserve"> </w:t>
      </w:r>
      <w:r w:rsidRPr="001671CE">
        <w:rPr>
          <w:rFonts w:ascii="Times New Roman" w:eastAsia="Times New Roman" w:hAnsi="Times New Roman" w:cs="Times New Roman"/>
          <w:b/>
          <w:bCs/>
          <w:i/>
          <w:iCs/>
          <w:sz w:val="24"/>
          <w:szCs w:val="24"/>
          <w:lang w:eastAsia="hu-HU"/>
        </w:rPr>
        <w:t>véleményének kikérésével és a partnerségi egyeztetés szabályainak megfelelően a következőket rendeli el:</w:t>
      </w:r>
    </w:p>
    <w:p w:rsidR="001671CE" w:rsidRPr="001671CE" w:rsidRDefault="001671CE" w:rsidP="001671CE">
      <w:pPr>
        <w:spacing w:after="0" w:line="240" w:lineRule="auto"/>
        <w:rPr>
          <w:rFonts w:ascii="Times New Roman" w:eastAsia="Times New Roman" w:hAnsi="Times New Roman" w:cs="Times New Roman"/>
          <w:sz w:val="24"/>
          <w:szCs w:val="24"/>
          <w:lang w:eastAsia="hu-HU"/>
        </w:rPr>
      </w:pPr>
    </w:p>
    <w:p w:rsidR="001671CE" w:rsidRPr="001671CE" w:rsidRDefault="001671CE" w:rsidP="001671CE">
      <w:pPr>
        <w:spacing w:after="0" w:line="240" w:lineRule="auto"/>
        <w:ind w:left="426"/>
        <w:jc w:val="both"/>
        <w:rPr>
          <w:rFonts w:ascii="Times New Roman" w:eastAsia="Times New Roman" w:hAnsi="Times New Roman" w:cs="Times New Roman"/>
          <w:color w:val="FF0000"/>
          <w:sz w:val="24"/>
          <w:szCs w:val="24"/>
          <w:lang w:eastAsia="hu-HU"/>
        </w:rPr>
      </w:pPr>
      <w:r w:rsidRPr="001671CE">
        <w:rPr>
          <w:rFonts w:ascii="Times New Roman" w:eastAsia="Times New Roman" w:hAnsi="Times New Roman" w:cs="Times New Roman"/>
          <w:b/>
          <w:sz w:val="24"/>
          <w:szCs w:val="24"/>
          <w:lang w:eastAsia="hu-HU"/>
        </w:rPr>
        <w:t>1.§ (1)</w:t>
      </w:r>
      <w:r w:rsidRPr="001671CE">
        <w:rPr>
          <w:rFonts w:ascii="Times New Roman" w:eastAsia="Times New Roman" w:hAnsi="Times New Roman" w:cs="Times New Roman"/>
          <w:i/>
          <w:sz w:val="24"/>
          <w:szCs w:val="24"/>
          <w:lang w:eastAsia="hu-HU"/>
        </w:rPr>
        <w:t xml:space="preserve"> </w:t>
      </w:r>
      <w:r w:rsidRPr="001671CE">
        <w:rPr>
          <w:rFonts w:ascii="Times New Roman" w:eastAsia="Times New Roman" w:hAnsi="Times New Roman" w:cs="Times New Roman"/>
          <w:sz w:val="24"/>
          <w:szCs w:val="24"/>
          <w:lang w:eastAsia="hu-HU"/>
        </w:rPr>
        <w:t xml:space="preserve">Tótvázsony Község Helyi Építési Szabályzatáról és Szabályozási Tervéről szóló 3/2006.(III.30.) önkormányzati rendelet (a továbbiakban: </w:t>
      </w:r>
      <w:r w:rsidRPr="001671CE">
        <w:rPr>
          <w:rFonts w:ascii="Times New Roman" w:eastAsia="Times New Roman" w:hAnsi="Times New Roman" w:cs="Times New Roman"/>
          <w:b/>
          <w:sz w:val="24"/>
          <w:szCs w:val="24"/>
          <w:lang w:eastAsia="hu-HU"/>
        </w:rPr>
        <w:t>R.) 1.sz. mellékletét képező BSZA-4 jelű tervlap</w:t>
      </w:r>
      <w:r w:rsidRPr="001671CE">
        <w:rPr>
          <w:rFonts w:ascii="Times New Roman" w:eastAsia="Times New Roman" w:hAnsi="Times New Roman" w:cs="Times New Roman"/>
          <w:sz w:val="24"/>
          <w:szCs w:val="24"/>
          <w:lang w:eastAsia="hu-HU"/>
        </w:rPr>
        <w:t xml:space="preserve"> –normatartalma helyébe e rendelet 1.sz. mellékletében (m-BSZA-4) lehatárolt területrész normatartalma lép.</w:t>
      </w:r>
    </w:p>
    <w:p w:rsidR="001671CE" w:rsidRPr="001671CE" w:rsidRDefault="001671CE" w:rsidP="001671CE">
      <w:pPr>
        <w:spacing w:after="0" w:line="240" w:lineRule="auto"/>
        <w:ind w:left="360"/>
        <w:jc w:val="both"/>
        <w:rPr>
          <w:rFonts w:ascii="Times New Roman" w:eastAsia="Times New Roman" w:hAnsi="Times New Roman" w:cs="Times New Roman"/>
          <w:color w:val="FF0000"/>
          <w:sz w:val="24"/>
          <w:szCs w:val="24"/>
          <w:lang w:eastAsia="hu-HU"/>
        </w:rPr>
      </w:pPr>
    </w:p>
    <w:p w:rsidR="001671CE" w:rsidRPr="001671CE" w:rsidRDefault="001671CE" w:rsidP="001671CE">
      <w:pPr>
        <w:spacing w:after="0" w:line="240" w:lineRule="auto"/>
        <w:ind w:left="360"/>
        <w:jc w:val="both"/>
        <w:rPr>
          <w:rFonts w:ascii="Times New Roman" w:eastAsia="Times New Roman" w:hAnsi="Times New Roman" w:cs="Times New Roman"/>
          <w:color w:val="FF0000"/>
          <w:sz w:val="24"/>
          <w:szCs w:val="24"/>
          <w:lang w:eastAsia="hu-HU"/>
        </w:rPr>
      </w:pPr>
    </w:p>
    <w:p w:rsidR="001671CE" w:rsidRPr="001671CE" w:rsidRDefault="001671CE" w:rsidP="001671CE">
      <w:pPr>
        <w:spacing w:after="0" w:line="240" w:lineRule="auto"/>
        <w:ind w:firstLine="284"/>
        <w:jc w:val="both"/>
        <w:rPr>
          <w:rFonts w:ascii="Times New Roman" w:eastAsia="Times New Roman" w:hAnsi="Times New Roman" w:cs="Times New Roman"/>
          <w:b/>
          <w:sz w:val="24"/>
          <w:szCs w:val="24"/>
          <w:lang w:eastAsia="hu-HU"/>
        </w:rPr>
      </w:pPr>
      <w:r w:rsidRPr="001671CE">
        <w:rPr>
          <w:rFonts w:ascii="Times New Roman" w:eastAsia="Times New Roman" w:hAnsi="Times New Roman" w:cs="Times New Roman"/>
          <w:b/>
          <w:sz w:val="24"/>
          <w:szCs w:val="24"/>
          <w:lang w:eastAsia="hu-HU"/>
        </w:rPr>
        <w:t>2.§ Záró rendelkezések</w:t>
      </w:r>
    </w:p>
    <w:p w:rsidR="001671CE" w:rsidRPr="001671CE" w:rsidRDefault="001671CE" w:rsidP="001671CE">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t xml:space="preserve"> (1) E rendelet kihirdetését követő napon lép hatályba. </w:t>
      </w:r>
    </w:p>
    <w:p w:rsidR="001671CE" w:rsidRPr="001671CE" w:rsidRDefault="001671CE" w:rsidP="001671CE">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hu-HU"/>
        </w:rPr>
      </w:pPr>
    </w:p>
    <w:p w:rsidR="001671CE" w:rsidRPr="001671CE" w:rsidRDefault="001671CE" w:rsidP="001671CE">
      <w:pPr>
        <w:widowControl w:val="0"/>
        <w:spacing w:before="120" w:after="0" w:line="240" w:lineRule="auto"/>
        <w:jc w:val="both"/>
        <w:rPr>
          <w:rFonts w:ascii="Times New Roman" w:eastAsia="Times New Roman" w:hAnsi="Times New Roman" w:cs="Times New Roman"/>
          <w:snapToGrid w:val="0"/>
          <w:sz w:val="24"/>
          <w:szCs w:val="24"/>
          <w:lang w:eastAsia="hu-HU"/>
        </w:rPr>
      </w:pPr>
      <w:r w:rsidRPr="001671CE">
        <w:rPr>
          <w:rFonts w:ascii="Times New Roman" w:eastAsia="Times New Roman" w:hAnsi="Times New Roman" w:cs="Times New Roman"/>
          <w:snapToGrid w:val="0"/>
          <w:sz w:val="24"/>
          <w:szCs w:val="24"/>
          <w:lang w:eastAsia="hu-HU"/>
        </w:rPr>
        <w:t>Tótvázsony, 20</w:t>
      </w:r>
      <w:r>
        <w:rPr>
          <w:rFonts w:ascii="Times New Roman" w:eastAsia="Times New Roman" w:hAnsi="Times New Roman" w:cs="Times New Roman"/>
          <w:snapToGrid w:val="0"/>
          <w:sz w:val="24"/>
          <w:szCs w:val="24"/>
          <w:lang w:eastAsia="hu-HU"/>
        </w:rPr>
        <w:t>20</w:t>
      </w:r>
      <w:r w:rsidRPr="001671CE">
        <w:rPr>
          <w:rFonts w:ascii="Times New Roman" w:eastAsia="Times New Roman" w:hAnsi="Times New Roman" w:cs="Times New Roman"/>
          <w:snapToGrid w:val="0"/>
          <w:sz w:val="24"/>
          <w:szCs w:val="24"/>
          <w:lang w:eastAsia="hu-HU"/>
        </w:rPr>
        <w:t xml:space="preserve">. </w:t>
      </w:r>
      <w:r>
        <w:rPr>
          <w:rFonts w:ascii="Times New Roman" w:eastAsia="Times New Roman" w:hAnsi="Times New Roman" w:cs="Times New Roman"/>
          <w:snapToGrid w:val="0"/>
          <w:sz w:val="24"/>
          <w:szCs w:val="24"/>
          <w:lang w:eastAsia="hu-HU"/>
        </w:rPr>
        <w:t>január</w:t>
      </w:r>
      <w:r w:rsidRPr="001671CE">
        <w:rPr>
          <w:rFonts w:ascii="Times New Roman" w:eastAsia="Times New Roman" w:hAnsi="Times New Roman" w:cs="Times New Roman"/>
          <w:snapToGrid w:val="0"/>
          <w:sz w:val="24"/>
          <w:szCs w:val="24"/>
          <w:lang w:eastAsia="hu-HU"/>
        </w:rPr>
        <w:t xml:space="preserve">     ……</w:t>
      </w:r>
    </w:p>
    <w:p w:rsidR="001671CE" w:rsidRPr="001671CE" w:rsidRDefault="001671CE" w:rsidP="001671CE">
      <w:pPr>
        <w:spacing w:after="0" w:line="240" w:lineRule="auto"/>
        <w:rPr>
          <w:rFonts w:ascii="Times New Roman" w:eastAsia="Times New Roman" w:hAnsi="Times New Roman" w:cs="Times New Roman"/>
          <w:sz w:val="24"/>
          <w:szCs w:val="24"/>
          <w:lang w:eastAsia="hu-HU"/>
        </w:rPr>
      </w:pPr>
    </w:p>
    <w:p w:rsidR="001671CE" w:rsidRPr="001671CE" w:rsidRDefault="001671CE" w:rsidP="001671CE">
      <w:pPr>
        <w:spacing w:after="0" w:line="240" w:lineRule="auto"/>
        <w:rPr>
          <w:rFonts w:ascii="Times New Roman" w:eastAsia="Times New Roman" w:hAnsi="Times New Roman" w:cs="Times New Roman"/>
          <w:sz w:val="24"/>
          <w:szCs w:val="24"/>
          <w:lang w:eastAsia="hu-HU"/>
        </w:rPr>
      </w:pPr>
    </w:p>
    <w:p w:rsidR="001671CE" w:rsidRPr="001671CE" w:rsidRDefault="001671CE" w:rsidP="001671CE">
      <w:pPr>
        <w:spacing w:after="0" w:line="240" w:lineRule="auto"/>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tab/>
      </w:r>
      <w:r w:rsidRPr="001671CE">
        <w:rPr>
          <w:rFonts w:ascii="Times New Roman" w:eastAsia="Times New Roman" w:hAnsi="Times New Roman" w:cs="Times New Roman"/>
          <w:sz w:val="24"/>
          <w:szCs w:val="24"/>
          <w:lang w:eastAsia="hu-HU"/>
        </w:rPr>
        <w:tab/>
      </w:r>
      <w:r w:rsidRPr="001671CE">
        <w:rPr>
          <w:rFonts w:ascii="Times New Roman" w:eastAsia="Times New Roman" w:hAnsi="Times New Roman" w:cs="Times New Roman"/>
          <w:sz w:val="24"/>
          <w:szCs w:val="24"/>
          <w:lang w:eastAsia="hu-HU"/>
        </w:rPr>
        <w:tab/>
        <w:t>polgármester</w:t>
      </w:r>
      <w:r w:rsidRPr="001671CE">
        <w:rPr>
          <w:rFonts w:ascii="Times New Roman" w:eastAsia="Times New Roman" w:hAnsi="Times New Roman" w:cs="Times New Roman"/>
          <w:sz w:val="24"/>
          <w:szCs w:val="24"/>
          <w:lang w:eastAsia="hu-HU"/>
        </w:rPr>
        <w:tab/>
      </w:r>
      <w:r w:rsidRPr="001671CE">
        <w:rPr>
          <w:rFonts w:ascii="Times New Roman" w:eastAsia="Times New Roman" w:hAnsi="Times New Roman" w:cs="Times New Roman"/>
          <w:sz w:val="24"/>
          <w:szCs w:val="24"/>
          <w:lang w:eastAsia="hu-HU"/>
        </w:rPr>
        <w:tab/>
      </w:r>
      <w:r w:rsidRPr="001671CE">
        <w:rPr>
          <w:rFonts w:ascii="Times New Roman" w:eastAsia="Times New Roman" w:hAnsi="Times New Roman" w:cs="Times New Roman"/>
          <w:sz w:val="24"/>
          <w:szCs w:val="24"/>
          <w:lang w:eastAsia="hu-HU"/>
        </w:rPr>
        <w:tab/>
      </w:r>
      <w:r w:rsidRPr="001671CE">
        <w:rPr>
          <w:rFonts w:ascii="Times New Roman" w:eastAsia="Times New Roman" w:hAnsi="Times New Roman" w:cs="Times New Roman"/>
          <w:sz w:val="24"/>
          <w:szCs w:val="24"/>
          <w:lang w:eastAsia="hu-HU"/>
        </w:rPr>
        <w:tab/>
        <w:t xml:space="preserve">                         jegyző</w:t>
      </w:r>
    </w:p>
    <w:p w:rsidR="001671CE" w:rsidRPr="001671CE" w:rsidRDefault="001671CE" w:rsidP="001671CE">
      <w:pPr>
        <w:autoSpaceDE w:val="0"/>
        <w:autoSpaceDN w:val="0"/>
        <w:adjustRightInd w:val="0"/>
        <w:spacing w:after="0" w:line="240" w:lineRule="auto"/>
        <w:rPr>
          <w:rFonts w:ascii="Times New Roman" w:eastAsia="Times New Roman" w:hAnsi="Times New Roman" w:cs="Times New Roman"/>
          <w:sz w:val="24"/>
          <w:szCs w:val="24"/>
          <w:lang w:eastAsia="hu-HU"/>
        </w:rPr>
      </w:pPr>
    </w:p>
    <w:p w:rsidR="001671CE" w:rsidRPr="001671CE" w:rsidRDefault="001671CE" w:rsidP="001671CE">
      <w:pPr>
        <w:autoSpaceDE w:val="0"/>
        <w:autoSpaceDN w:val="0"/>
        <w:adjustRightInd w:val="0"/>
        <w:spacing w:after="0" w:line="240" w:lineRule="auto"/>
        <w:rPr>
          <w:rFonts w:ascii="Times New Roman" w:eastAsia="Times New Roman" w:hAnsi="Times New Roman" w:cs="Times New Roman"/>
          <w:sz w:val="24"/>
          <w:szCs w:val="24"/>
          <w:lang w:eastAsia="hu-HU"/>
        </w:rPr>
      </w:pPr>
    </w:p>
    <w:p w:rsidR="001671CE" w:rsidRPr="001671CE" w:rsidRDefault="001671CE" w:rsidP="001671CE">
      <w:pPr>
        <w:autoSpaceDE w:val="0"/>
        <w:autoSpaceDN w:val="0"/>
        <w:adjustRightInd w:val="0"/>
        <w:spacing w:after="0" w:line="240" w:lineRule="auto"/>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t>Kihirdetési záradék:</w:t>
      </w:r>
    </w:p>
    <w:p w:rsidR="001671CE" w:rsidRPr="001671CE" w:rsidRDefault="001671CE" w:rsidP="001671CE">
      <w:pPr>
        <w:autoSpaceDE w:val="0"/>
        <w:autoSpaceDN w:val="0"/>
        <w:adjustRightInd w:val="0"/>
        <w:spacing w:after="0" w:line="240" w:lineRule="auto"/>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lastRenderedPageBreak/>
        <w:t>A rendelet kihirdetve: 20</w:t>
      </w:r>
      <w:r>
        <w:rPr>
          <w:rFonts w:ascii="Times New Roman" w:eastAsia="Times New Roman" w:hAnsi="Times New Roman" w:cs="Times New Roman"/>
          <w:sz w:val="24"/>
          <w:szCs w:val="24"/>
          <w:lang w:eastAsia="hu-HU"/>
        </w:rPr>
        <w:t>20</w:t>
      </w:r>
      <w:r w:rsidRPr="001671CE">
        <w:rPr>
          <w:rFonts w:ascii="Times New Roman" w:eastAsia="Times New Roman" w:hAnsi="Times New Roman" w:cs="Times New Roman"/>
          <w:sz w:val="24"/>
          <w:szCs w:val="24"/>
          <w:lang w:eastAsia="hu-HU"/>
        </w:rPr>
        <w:t>. ……   ………..</w:t>
      </w:r>
    </w:p>
    <w:p w:rsidR="001671CE" w:rsidRPr="001671CE" w:rsidRDefault="001671CE" w:rsidP="001671CE">
      <w:pPr>
        <w:spacing w:after="0" w:line="240" w:lineRule="auto"/>
        <w:ind w:left="4956" w:firstLine="708"/>
        <w:jc w:val="both"/>
        <w:rPr>
          <w:rFonts w:ascii="Times New Roman" w:eastAsia="Times New Roman" w:hAnsi="Times New Roman" w:cs="Times New Roman"/>
          <w:sz w:val="24"/>
          <w:szCs w:val="24"/>
          <w:lang w:eastAsia="hu-HU"/>
        </w:rPr>
      </w:pPr>
      <w:r w:rsidRPr="001671CE">
        <w:rPr>
          <w:rFonts w:ascii="Times New Roman" w:eastAsia="Times New Roman" w:hAnsi="Times New Roman" w:cs="Times New Roman"/>
          <w:sz w:val="24"/>
          <w:szCs w:val="24"/>
          <w:lang w:eastAsia="hu-HU"/>
        </w:rPr>
        <w:t xml:space="preserve">                            jegyző</w:t>
      </w:r>
    </w:p>
    <w:p w:rsidR="00076368" w:rsidRDefault="00076368"/>
    <w:sectPr w:rsidR="0007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CE"/>
    <w:rsid w:val="00076368"/>
    <w:rsid w:val="001671CE"/>
    <w:rsid w:val="00E25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B63E4-B0F1-4C58-AF98-46FEC4C2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2736</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hp</cp:lastModifiedBy>
  <cp:revision>2</cp:revision>
  <dcterms:created xsi:type="dcterms:W3CDTF">2020-01-24T08:19:00Z</dcterms:created>
  <dcterms:modified xsi:type="dcterms:W3CDTF">2020-01-24T08:19:00Z</dcterms:modified>
</cp:coreProperties>
</file>